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12" w:rsidRPr="00D11412" w:rsidRDefault="00D11412" w:rsidP="00D11412">
      <w:pPr>
        <w:pStyle w:val="a3"/>
        <w:shd w:val="clear" w:color="auto" w:fill="FFFFFF"/>
        <w:jc w:val="center"/>
        <w:rPr>
          <w:color w:val="000000"/>
          <w:sz w:val="28"/>
          <w:szCs w:val="28"/>
        </w:rPr>
      </w:pPr>
      <w:r w:rsidRPr="00D11412">
        <w:rPr>
          <w:b/>
          <w:bCs/>
          <w:color w:val="000000"/>
          <w:sz w:val="28"/>
          <w:szCs w:val="28"/>
        </w:rPr>
        <w:t>Отчет</w:t>
      </w:r>
    </w:p>
    <w:p w:rsidR="00D11412" w:rsidRPr="00D11412" w:rsidRDefault="00D11412" w:rsidP="00D11412">
      <w:pPr>
        <w:pStyle w:val="a3"/>
        <w:shd w:val="clear" w:color="auto" w:fill="FFFFFF"/>
        <w:jc w:val="center"/>
        <w:rPr>
          <w:color w:val="000000"/>
          <w:sz w:val="28"/>
          <w:szCs w:val="28"/>
        </w:rPr>
      </w:pPr>
      <w:r w:rsidRPr="00D11412">
        <w:rPr>
          <w:b/>
          <w:bCs/>
          <w:color w:val="000000"/>
          <w:sz w:val="28"/>
          <w:szCs w:val="28"/>
        </w:rPr>
        <w:t xml:space="preserve">о профессиональной ориентации </w:t>
      </w:r>
      <w:proofErr w:type="gramStart"/>
      <w:r w:rsidRPr="00D11412">
        <w:rPr>
          <w:b/>
          <w:bCs/>
          <w:color w:val="000000"/>
          <w:sz w:val="28"/>
          <w:szCs w:val="28"/>
        </w:rPr>
        <w:t>обучающихся</w:t>
      </w:r>
      <w:proofErr w:type="gramEnd"/>
      <w:r w:rsidRPr="00D11412">
        <w:rPr>
          <w:b/>
          <w:bCs/>
          <w:color w:val="000000"/>
          <w:sz w:val="28"/>
          <w:szCs w:val="28"/>
        </w:rPr>
        <w:t xml:space="preserve"> </w:t>
      </w:r>
    </w:p>
    <w:p w:rsidR="006D7EAC" w:rsidRDefault="006D7EAC" w:rsidP="006D7EAC">
      <w:pPr>
        <w:pStyle w:val="HTML"/>
        <w:shd w:val="clear" w:color="auto" w:fill="F8F9FA"/>
        <w:spacing w:line="540" w:lineRule="atLeast"/>
        <w:rPr>
          <w:rFonts w:ascii="Times New Roman" w:hAnsi="Times New Roman" w:cs="Times New Roman"/>
          <w:color w:val="222222"/>
          <w:sz w:val="28"/>
          <w:szCs w:val="28"/>
          <w:shd w:val="clear" w:color="auto" w:fill="F8F9FA"/>
          <w:lang w:val="kk-KZ"/>
        </w:rPr>
      </w:pPr>
      <w:r w:rsidRPr="006D7EAC">
        <w:rPr>
          <w:rFonts w:ascii="Times New Roman" w:hAnsi="Times New Roman" w:cs="Times New Roman"/>
          <w:color w:val="222222"/>
          <w:sz w:val="28"/>
          <w:szCs w:val="28"/>
          <w:lang w:val="kk-KZ"/>
        </w:rPr>
        <w:t>Мамандықты таңдау мәселесі әрдайым жоғары сынып оқушыларында кездеседі және қазір қоғамымызда болып жатқан өзгерістерге байланысты ерекше өзекті болып отыр.</w:t>
      </w:r>
      <w:r w:rsidRPr="006D7EAC">
        <w:rPr>
          <w:rFonts w:ascii="inherit" w:hAnsi="inherit"/>
          <w:color w:val="222222"/>
          <w:sz w:val="42"/>
          <w:szCs w:val="42"/>
          <w:lang w:val="kk-KZ"/>
        </w:rPr>
        <w:t xml:space="preserve"> </w:t>
      </w:r>
      <w:r w:rsidRPr="006D7EAC">
        <w:rPr>
          <w:rFonts w:ascii="Times New Roman" w:hAnsi="Times New Roman" w:cs="Times New Roman"/>
          <w:color w:val="222222"/>
          <w:sz w:val="28"/>
          <w:szCs w:val="28"/>
          <w:lang w:val="kk-KZ"/>
        </w:rPr>
        <w:t>Оқушылар көптеген жаңа мамандықтар туралы аз ақпарат алады, ал дәстүрлі мамандықтар айтарлықтай өзгерістерге ұшырайды.</w:t>
      </w:r>
      <w:r w:rsidRPr="006D7EAC">
        <w:rPr>
          <w:lang w:val="kk-KZ"/>
        </w:rPr>
        <w:br/>
      </w:r>
      <w:r w:rsidRPr="006D7EAC">
        <w:rPr>
          <w:rFonts w:ascii="Times New Roman" w:hAnsi="Times New Roman" w:cs="Times New Roman"/>
          <w:color w:val="222222"/>
          <w:sz w:val="28"/>
          <w:szCs w:val="28"/>
          <w:shd w:val="clear" w:color="auto" w:fill="F8F9FA"/>
          <w:lang w:val="kk-KZ"/>
        </w:rPr>
        <w:t xml:space="preserve">Еңбек нарығының сұранысы, мамандықтың адамға және оның жеке сипаттамалары сияқты факторларды ескере отырып, кәсіби таңдау кәсіпті сәтті дамыту, жұмыс орнына үйлесімді кіру, бәсекеге қабілетті маман қалыптастыру және сайып келгенде оның әл-ауқатының маңызды шарты </w:t>
      </w:r>
      <w:r>
        <w:rPr>
          <w:rFonts w:ascii="Times New Roman" w:hAnsi="Times New Roman" w:cs="Times New Roman"/>
          <w:color w:val="222222"/>
          <w:sz w:val="28"/>
          <w:szCs w:val="28"/>
          <w:shd w:val="clear" w:color="auto" w:fill="F8F9FA"/>
          <w:lang w:val="kk-KZ"/>
        </w:rPr>
        <w:t xml:space="preserve">болып табылатындығы баршаға аян </w:t>
      </w:r>
      <w:r w:rsidRPr="006D7EAC">
        <w:rPr>
          <w:rFonts w:ascii="Times New Roman" w:hAnsi="Times New Roman" w:cs="Times New Roman"/>
          <w:color w:val="222222"/>
          <w:sz w:val="28"/>
          <w:szCs w:val="28"/>
          <w:shd w:val="clear" w:color="auto" w:fill="F8F9FA"/>
          <w:lang w:val="kk-KZ"/>
        </w:rPr>
        <w:t xml:space="preserve"> отбасы.</w:t>
      </w:r>
    </w:p>
    <w:p w:rsidR="006D7EAC" w:rsidRDefault="006D7EAC" w:rsidP="006D7EAC">
      <w:pPr>
        <w:pStyle w:val="HTML"/>
        <w:shd w:val="clear" w:color="auto" w:fill="F8F9FA"/>
        <w:spacing w:line="540" w:lineRule="atLeast"/>
        <w:rPr>
          <w:rFonts w:ascii="Times New Roman" w:hAnsi="Times New Roman" w:cs="Times New Roman"/>
          <w:b/>
          <w:color w:val="222222"/>
          <w:sz w:val="28"/>
          <w:szCs w:val="28"/>
          <w:lang w:val="kk-KZ"/>
        </w:rPr>
      </w:pPr>
      <w:r w:rsidRPr="006D7EAC">
        <w:rPr>
          <w:rFonts w:ascii="Times New Roman" w:hAnsi="Times New Roman" w:cs="Times New Roman"/>
          <w:b/>
          <w:color w:val="222222"/>
          <w:sz w:val="28"/>
          <w:szCs w:val="28"/>
          <w:lang w:val="kk-KZ"/>
        </w:rPr>
        <w:t>Жоғарыда айтылғандарға байланысты мектепте</w:t>
      </w:r>
      <w:r>
        <w:rPr>
          <w:rFonts w:ascii="Times New Roman" w:hAnsi="Times New Roman" w:cs="Times New Roman"/>
          <w:b/>
          <w:color w:val="222222"/>
          <w:sz w:val="28"/>
          <w:szCs w:val="28"/>
          <w:lang w:val="kk-KZ"/>
        </w:rPr>
        <w:t xml:space="preserve">гі </w:t>
      </w:r>
      <w:r w:rsidRPr="006D7EAC">
        <w:rPr>
          <w:rFonts w:ascii="Times New Roman" w:hAnsi="Times New Roman" w:cs="Times New Roman"/>
          <w:b/>
          <w:color w:val="222222"/>
          <w:sz w:val="28"/>
          <w:szCs w:val="28"/>
          <w:lang w:val="kk-KZ"/>
        </w:rPr>
        <w:t xml:space="preserve"> бағдарлаудың міндеттері:</w:t>
      </w:r>
    </w:p>
    <w:p w:rsidR="006D7EAC" w:rsidRPr="006D7EAC" w:rsidRDefault="006D7EAC" w:rsidP="006D7EAC">
      <w:pPr>
        <w:pStyle w:val="HTML"/>
        <w:shd w:val="clear" w:color="auto" w:fill="F8F9FA"/>
        <w:spacing w:line="540" w:lineRule="atLeast"/>
        <w:rPr>
          <w:rFonts w:ascii="Times New Roman" w:hAnsi="Times New Roman" w:cs="Times New Roman"/>
          <w:color w:val="222222"/>
          <w:sz w:val="28"/>
          <w:szCs w:val="28"/>
          <w:lang w:val="kk-KZ"/>
        </w:rPr>
      </w:pPr>
      <w:r w:rsidRPr="006D7EAC">
        <w:rPr>
          <w:rFonts w:ascii="Times New Roman" w:hAnsi="Times New Roman" w:cs="Times New Roman"/>
          <w:color w:val="222222"/>
          <w:sz w:val="28"/>
          <w:szCs w:val="28"/>
          <w:lang w:val="kk-KZ"/>
        </w:rPr>
        <w:t xml:space="preserve">1. </w:t>
      </w:r>
      <w:r w:rsidR="00594C16">
        <w:rPr>
          <w:rFonts w:ascii="Times New Roman" w:hAnsi="Times New Roman" w:cs="Times New Roman"/>
          <w:color w:val="222222"/>
          <w:sz w:val="28"/>
          <w:szCs w:val="28"/>
          <w:lang w:val="kk-KZ"/>
        </w:rPr>
        <w:t>О</w:t>
      </w:r>
      <w:r>
        <w:rPr>
          <w:rFonts w:ascii="Times New Roman" w:hAnsi="Times New Roman" w:cs="Times New Roman"/>
          <w:color w:val="222222"/>
          <w:sz w:val="28"/>
          <w:szCs w:val="28"/>
          <w:lang w:val="kk-KZ"/>
        </w:rPr>
        <w:t xml:space="preserve">қушыларға </w:t>
      </w:r>
      <w:r w:rsidRPr="006D7EAC">
        <w:rPr>
          <w:rFonts w:ascii="Times New Roman" w:hAnsi="Times New Roman" w:cs="Times New Roman"/>
          <w:color w:val="222222"/>
          <w:sz w:val="28"/>
          <w:szCs w:val="28"/>
          <w:lang w:val="kk-KZ"/>
        </w:rPr>
        <w:t xml:space="preserve"> кәсіби</w:t>
      </w:r>
      <w:r>
        <w:rPr>
          <w:rFonts w:ascii="Times New Roman" w:hAnsi="Times New Roman" w:cs="Times New Roman"/>
          <w:color w:val="222222"/>
          <w:sz w:val="28"/>
          <w:szCs w:val="28"/>
          <w:lang w:val="kk-KZ"/>
        </w:rPr>
        <w:t xml:space="preserve">ді </w:t>
      </w:r>
      <w:r w:rsidRPr="006D7EAC">
        <w:rPr>
          <w:rFonts w:ascii="Times New Roman" w:hAnsi="Times New Roman" w:cs="Times New Roman"/>
          <w:color w:val="222222"/>
          <w:sz w:val="28"/>
          <w:szCs w:val="28"/>
          <w:lang w:val="kk-KZ"/>
        </w:rPr>
        <w:t>анықтауға көмектесу;</w:t>
      </w:r>
    </w:p>
    <w:p w:rsidR="006D7EAC" w:rsidRPr="006D7EAC" w:rsidRDefault="006D7EAC" w:rsidP="006D7EAC">
      <w:pPr>
        <w:pStyle w:val="HTML"/>
        <w:shd w:val="clear" w:color="auto" w:fill="F8F9FA"/>
        <w:spacing w:line="540" w:lineRule="atLeast"/>
        <w:rPr>
          <w:rFonts w:ascii="Times New Roman" w:hAnsi="Times New Roman" w:cs="Times New Roman"/>
          <w:color w:val="222222"/>
          <w:sz w:val="28"/>
          <w:szCs w:val="28"/>
          <w:lang w:val="kk-KZ"/>
        </w:rPr>
      </w:pPr>
      <w:r w:rsidRPr="006D7EAC">
        <w:rPr>
          <w:rFonts w:ascii="Times New Roman" w:hAnsi="Times New Roman" w:cs="Times New Roman"/>
          <w:color w:val="222222"/>
          <w:sz w:val="28"/>
          <w:szCs w:val="28"/>
          <w:lang w:val="kk-KZ"/>
        </w:rPr>
        <w:t>2. Мамандықтардың құндылық бағдарларын, қабілеттері мен мүмкіндіктерін, өмірлік жоспарлары мен болашағын ескере отырып, тәуелсіз және ақпараттандырылған таңдауды қалыптастыруға ықпал ету.</w:t>
      </w:r>
    </w:p>
    <w:p w:rsidR="006D7EAC" w:rsidRPr="006D7EAC" w:rsidRDefault="006D7EAC" w:rsidP="006D7EAC">
      <w:pPr>
        <w:pStyle w:val="HTML"/>
        <w:shd w:val="clear" w:color="auto" w:fill="F8F9FA"/>
        <w:spacing w:line="540" w:lineRule="atLeast"/>
        <w:rPr>
          <w:rFonts w:ascii="Times New Roman" w:hAnsi="Times New Roman" w:cs="Times New Roman"/>
          <w:b/>
          <w:color w:val="222222"/>
          <w:sz w:val="28"/>
          <w:szCs w:val="28"/>
          <w:lang w:val="kk-KZ"/>
        </w:rPr>
      </w:pPr>
      <w:r>
        <w:rPr>
          <w:rFonts w:ascii="Times New Roman" w:hAnsi="Times New Roman" w:cs="Times New Roman"/>
          <w:b/>
          <w:color w:val="222222"/>
          <w:sz w:val="28"/>
          <w:szCs w:val="28"/>
          <w:lang w:val="kk-KZ"/>
        </w:rPr>
        <w:t>Негізгі бағыттар:</w:t>
      </w:r>
    </w:p>
    <w:p w:rsidR="006D7EAC" w:rsidRPr="006D7EAC" w:rsidRDefault="006D7EAC" w:rsidP="006D7EAC">
      <w:pPr>
        <w:pStyle w:val="HTML"/>
        <w:shd w:val="clear" w:color="auto" w:fill="F8F9FA"/>
        <w:spacing w:line="540" w:lineRule="atLeast"/>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Оқушыларға </w:t>
      </w:r>
      <w:r w:rsidRPr="006D7EAC">
        <w:rPr>
          <w:rFonts w:ascii="Times New Roman" w:hAnsi="Times New Roman" w:cs="Times New Roman"/>
          <w:color w:val="222222"/>
          <w:sz w:val="28"/>
          <w:szCs w:val="28"/>
          <w:lang w:val="kk-KZ"/>
        </w:rPr>
        <w:t xml:space="preserve"> мамандықтар</w:t>
      </w:r>
      <w:r>
        <w:rPr>
          <w:rFonts w:ascii="Times New Roman" w:hAnsi="Times New Roman" w:cs="Times New Roman"/>
          <w:color w:val="222222"/>
          <w:sz w:val="28"/>
          <w:szCs w:val="28"/>
          <w:lang w:val="kk-KZ"/>
        </w:rPr>
        <w:t xml:space="preserve"> туралы</w:t>
      </w:r>
      <w:r w:rsidRPr="006D7EAC">
        <w:rPr>
          <w:rFonts w:ascii="Times New Roman" w:hAnsi="Times New Roman" w:cs="Times New Roman"/>
          <w:color w:val="222222"/>
          <w:sz w:val="28"/>
          <w:szCs w:val="28"/>
          <w:lang w:val="kk-KZ"/>
        </w:rPr>
        <w:t>, оларды алу жолдары, жұмысқа орналасу мүмкіндіктері, еңбек нарығында сұранысқа ие кәсіптерді, басымдықты (техникалық, ауылшаруашылық кәсіптері) насихаттау;</w:t>
      </w:r>
    </w:p>
    <w:p w:rsidR="006D7EAC" w:rsidRPr="006D7EAC" w:rsidRDefault="006D7EAC" w:rsidP="006D7EAC">
      <w:pPr>
        <w:pStyle w:val="HTML"/>
        <w:shd w:val="clear" w:color="auto" w:fill="F8F9FA"/>
        <w:spacing w:line="540" w:lineRule="atLeast"/>
        <w:rPr>
          <w:rFonts w:ascii="Times New Roman" w:hAnsi="Times New Roman" w:cs="Times New Roman"/>
          <w:color w:val="222222"/>
          <w:sz w:val="28"/>
          <w:szCs w:val="28"/>
          <w:lang w:val="kk-KZ"/>
        </w:rPr>
      </w:pPr>
      <w:r w:rsidRPr="006D7EAC">
        <w:rPr>
          <w:rFonts w:ascii="Times New Roman" w:hAnsi="Times New Roman" w:cs="Times New Roman"/>
          <w:color w:val="222222"/>
          <w:sz w:val="28"/>
          <w:szCs w:val="28"/>
          <w:lang w:val="kk-KZ"/>
        </w:rPr>
        <w:t>Мамандардың қатысуымен зерттеу және мектеп оқушыларының кәсіби маңызды қасиеттерін анықтайтын заманауи әдістер мен диагностикалық құралдарды қолдану;</w:t>
      </w:r>
    </w:p>
    <w:p w:rsidR="006D7EAC" w:rsidRDefault="006D7EAC" w:rsidP="006D7EAC">
      <w:pPr>
        <w:pStyle w:val="HTML"/>
        <w:shd w:val="clear" w:color="auto" w:fill="F8F9FA"/>
        <w:spacing w:line="540" w:lineRule="atLeast"/>
        <w:rPr>
          <w:rFonts w:ascii="Times New Roman" w:hAnsi="Times New Roman" w:cs="Times New Roman"/>
          <w:color w:val="222222"/>
          <w:sz w:val="28"/>
          <w:szCs w:val="28"/>
          <w:shd w:val="clear" w:color="auto" w:fill="F8F9FA"/>
          <w:lang w:val="kk-KZ"/>
        </w:rPr>
      </w:pPr>
      <w:r w:rsidRPr="006D7EAC">
        <w:rPr>
          <w:lang w:val="kk-KZ"/>
        </w:rPr>
        <w:lastRenderedPageBreak/>
        <w:br/>
      </w:r>
      <w:r w:rsidRPr="006D7EAC">
        <w:rPr>
          <w:rFonts w:ascii="Times New Roman" w:hAnsi="Times New Roman" w:cs="Times New Roman"/>
          <w:color w:val="222222"/>
          <w:sz w:val="28"/>
          <w:szCs w:val="28"/>
          <w:shd w:val="clear" w:color="auto" w:fill="F8F9FA"/>
          <w:lang w:val="kk-KZ"/>
        </w:rPr>
        <w:t xml:space="preserve">Ұжымдық және жеке, педагог-психологтың қатысуымен, </w:t>
      </w:r>
      <w:r w:rsidR="00594C16">
        <w:rPr>
          <w:rFonts w:ascii="Times New Roman" w:hAnsi="Times New Roman" w:cs="Times New Roman"/>
          <w:color w:val="222222"/>
          <w:sz w:val="28"/>
          <w:szCs w:val="28"/>
          <w:shd w:val="clear" w:color="auto" w:fill="F8F9FA"/>
          <w:lang w:val="kk-KZ"/>
        </w:rPr>
        <w:t>оқушыларды мамандық</w:t>
      </w:r>
      <w:r w:rsidRPr="006D7EAC">
        <w:rPr>
          <w:rFonts w:ascii="Times New Roman" w:hAnsi="Times New Roman" w:cs="Times New Roman"/>
          <w:color w:val="222222"/>
          <w:sz w:val="28"/>
          <w:szCs w:val="28"/>
          <w:shd w:val="clear" w:color="auto" w:fill="F8F9FA"/>
          <w:lang w:val="kk-KZ"/>
        </w:rPr>
        <w:t xml:space="preserve"> таңдауда</w:t>
      </w:r>
      <w:r w:rsidR="00594C16">
        <w:rPr>
          <w:rFonts w:ascii="Times New Roman" w:hAnsi="Times New Roman" w:cs="Times New Roman"/>
          <w:color w:val="222222"/>
          <w:sz w:val="28"/>
          <w:szCs w:val="28"/>
          <w:shd w:val="clear" w:color="auto" w:fill="F8F9FA"/>
          <w:lang w:val="kk-KZ"/>
        </w:rPr>
        <w:t xml:space="preserve">ға </w:t>
      </w:r>
      <w:r w:rsidRPr="006D7EAC">
        <w:rPr>
          <w:rFonts w:ascii="Times New Roman" w:hAnsi="Times New Roman" w:cs="Times New Roman"/>
          <w:color w:val="222222"/>
          <w:sz w:val="28"/>
          <w:szCs w:val="28"/>
          <w:shd w:val="clear" w:color="auto" w:fill="F8F9FA"/>
          <w:lang w:val="kk-KZ"/>
        </w:rPr>
        <w:t xml:space="preserve"> кеңестер беру;</w:t>
      </w:r>
    </w:p>
    <w:p w:rsidR="00594C16" w:rsidRPr="00594C16" w:rsidRDefault="00594C16" w:rsidP="00594C16">
      <w:pPr>
        <w:pStyle w:val="HTML"/>
        <w:shd w:val="clear" w:color="auto" w:fill="F8F9FA"/>
        <w:spacing w:line="540" w:lineRule="atLeast"/>
        <w:rPr>
          <w:rFonts w:ascii="Times New Roman" w:hAnsi="Times New Roman" w:cs="Times New Roman"/>
          <w:color w:val="222222"/>
          <w:sz w:val="28"/>
          <w:szCs w:val="28"/>
          <w:lang w:val="kk-KZ"/>
        </w:rPr>
      </w:pPr>
      <w:r w:rsidRPr="00594C16">
        <w:rPr>
          <w:rFonts w:ascii="Times New Roman" w:hAnsi="Times New Roman" w:cs="Times New Roman"/>
          <w:color w:val="222222"/>
          <w:sz w:val="28"/>
          <w:szCs w:val="28"/>
          <w:lang w:val="kk-KZ"/>
        </w:rPr>
        <w:t>Кәсіптермен және еңбекті ұйымдастырумен танысу мақсатында кәсіпорындарға экскурсия ұйымдастыру;</w:t>
      </w:r>
    </w:p>
    <w:p w:rsidR="00594C16" w:rsidRDefault="00594C16" w:rsidP="006D7EAC">
      <w:pPr>
        <w:pStyle w:val="HTML"/>
        <w:shd w:val="clear" w:color="auto" w:fill="F8F9FA"/>
        <w:spacing w:line="540" w:lineRule="atLeast"/>
        <w:rPr>
          <w:rFonts w:ascii="Times New Roman" w:hAnsi="Times New Roman" w:cs="Times New Roman"/>
          <w:color w:val="222222"/>
          <w:sz w:val="28"/>
          <w:szCs w:val="28"/>
          <w:shd w:val="clear" w:color="auto" w:fill="F8F9FA"/>
          <w:lang w:val="kk-KZ"/>
        </w:rPr>
      </w:pPr>
      <w:r w:rsidRPr="00594C16">
        <w:rPr>
          <w:rFonts w:ascii="Times New Roman" w:hAnsi="Times New Roman" w:cs="Times New Roman"/>
          <w:color w:val="222222"/>
          <w:sz w:val="28"/>
          <w:szCs w:val="28"/>
          <w:shd w:val="clear" w:color="auto" w:fill="F8F9FA"/>
          <w:lang w:val="kk-KZ"/>
        </w:rPr>
        <w:t>Оқу орындарының өкілдерімен кездесулер ұйымдастыру;</w:t>
      </w:r>
    </w:p>
    <w:p w:rsidR="00594C16" w:rsidRPr="00594C16" w:rsidRDefault="00594C16" w:rsidP="00594C16">
      <w:pPr>
        <w:pStyle w:val="HTML"/>
        <w:shd w:val="clear" w:color="auto" w:fill="F8F9FA"/>
        <w:spacing w:line="540" w:lineRule="atLeast"/>
        <w:rPr>
          <w:rFonts w:ascii="Times New Roman" w:hAnsi="Times New Roman" w:cs="Times New Roman"/>
          <w:color w:val="222222"/>
          <w:sz w:val="28"/>
          <w:szCs w:val="28"/>
          <w:lang w:val="kk-KZ"/>
        </w:rPr>
      </w:pPr>
      <w:r w:rsidRPr="00594C16">
        <w:rPr>
          <w:rFonts w:ascii="Times New Roman" w:hAnsi="Times New Roman" w:cs="Times New Roman"/>
          <w:color w:val="222222"/>
          <w:sz w:val="28"/>
          <w:szCs w:val="28"/>
          <w:lang w:val="kk-KZ"/>
        </w:rPr>
        <w:t>Ата-аналармен жұмыс университет / колледж өкілдері, психолог және сынып жетекшілерінің баяндамаларын қамтиды.</w:t>
      </w:r>
    </w:p>
    <w:p w:rsidR="00D11412" w:rsidRPr="00D11412" w:rsidRDefault="00D11412" w:rsidP="00D11412">
      <w:pPr>
        <w:pStyle w:val="a3"/>
        <w:shd w:val="clear" w:color="auto" w:fill="FFFFFF"/>
        <w:rPr>
          <w:color w:val="000000"/>
          <w:sz w:val="28"/>
          <w:szCs w:val="28"/>
        </w:rPr>
      </w:pPr>
      <w:r>
        <w:rPr>
          <w:color w:val="000000"/>
          <w:sz w:val="28"/>
          <w:szCs w:val="28"/>
        </w:rPr>
        <w:t>П</w:t>
      </w:r>
      <w:r w:rsidRPr="00D11412">
        <w:rPr>
          <w:color w:val="000000"/>
          <w:sz w:val="28"/>
          <w:szCs w:val="28"/>
        </w:rPr>
        <w:t>роблема выбора профессии стоит перед старшеклассниками всегда, а сейчас она становится особо актуальной в связи с изменениями, происходящими в нашем обществе. О множестве новых профессий школьники имеют мало информации, да и традиционные профессии претерпевают существенные изменения.</w:t>
      </w:r>
    </w:p>
    <w:p w:rsidR="00D11412" w:rsidRPr="00D11412" w:rsidRDefault="00D11412" w:rsidP="00D11412">
      <w:pPr>
        <w:pStyle w:val="a3"/>
        <w:shd w:val="clear" w:color="auto" w:fill="FFFFFF"/>
        <w:rPr>
          <w:color w:val="000000"/>
          <w:sz w:val="28"/>
          <w:szCs w:val="28"/>
        </w:rPr>
      </w:pPr>
      <w:r w:rsidRPr="00D11412">
        <w:rPr>
          <w:color w:val="000000"/>
          <w:sz w:val="28"/>
          <w:szCs w:val="28"/>
        </w:rPr>
        <w:t>Всем ясно, что профессиональный выбор, сделанный с учётом таких факторов, как запрос рынка труда, требования профессии к человеку и его индивидуальным особенностям,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 в конечном счёте – благополучия его семьи.</w:t>
      </w:r>
    </w:p>
    <w:p w:rsidR="00D11412" w:rsidRPr="00D11412" w:rsidRDefault="00D11412" w:rsidP="00D11412">
      <w:pPr>
        <w:pStyle w:val="a3"/>
        <w:shd w:val="clear" w:color="auto" w:fill="FFFFFF"/>
        <w:rPr>
          <w:color w:val="000000"/>
          <w:sz w:val="28"/>
          <w:szCs w:val="28"/>
        </w:rPr>
      </w:pPr>
      <w:proofErr w:type="gramStart"/>
      <w:r w:rsidRPr="00D11412">
        <w:rPr>
          <w:b/>
          <w:bCs/>
          <w:color w:val="000000"/>
          <w:sz w:val="28"/>
          <w:szCs w:val="28"/>
        </w:rPr>
        <w:t>В связи с вышеизложенным, задачами </w:t>
      </w:r>
      <w:proofErr w:type="spellStart"/>
      <w:r w:rsidRPr="00D11412">
        <w:rPr>
          <w:b/>
          <w:bCs/>
          <w:color w:val="000000"/>
          <w:sz w:val="28"/>
          <w:szCs w:val="28"/>
        </w:rPr>
        <w:t>профориентационной</w:t>
      </w:r>
      <w:proofErr w:type="spellEnd"/>
      <w:r w:rsidRPr="00D11412">
        <w:rPr>
          <w:b/>
          <w:bCs/>
          <w:color w:val="000000"/>
          <w:sz w:val="28"/>
          <w:szCs w:val="28"/>
        </w:rPr>
        <w:t xml:space="preserve"> работы в школе являются:</w:t>
      </w:r>
      <w:proofErr w:type="gramEnd"/>
    </w:p>
    <w:p w:rsidR="00D11412" w:rsidRPr="00D11412" w:rsidRDefault="00D11412" w:rsidP="00D11412">
      <w:pPr>
        <w:pStyle w:val="a3"/>
        <w:shd w:val="clear" w:color="auto" w:fill="FFFFFF"/>
        <w:rPr>
          <w:color w:val="000000"/>
          <w:sz w:val="28"/>
          <w:szCs w:val="28"/>
        </w:rPr>
      </w:pPr>
      <w:r w:rsidRPr="00D11412">
        <w:rPr>
          <w:color w:val="000000"/>
          <w:sz w:val="28"/>
          <w:szCs w:val="28"/>
        </w:rPr>
        <w:t>1. Оказание помощи школьникам в решении профессионального самоопределения;</w:t>
      </w:r>
    </w:p>
    <w:p w:rsidR="00D11412" w:rsidRPr="00D11412" w:rsidRDefault="00D11412" w:rsidP="00D11412">
      <w:pPr>
        <w:pStyle w:val="a3"/>
        <w:shd w:val="clear" w:color="auto" w:fill="FFFFFF"/>
        <w:rPr>
          <w:color w:val="000000"/>
          <w:sz w:val="28"/>
          <w:szCs w:val="28"/>
        </w:rPr>
      </w:pPr>
      <w:r w:rsidRPr="00D11412">
        <w:rPr>
          <w:color w:val="000000"/>
          <w:sz w:val="28"/>
          <w:szCs w:val="28"/>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D11412" w:rsidRPr="00D11412" w:rsidRDefault="00D11412" w:rsidP="00D11412">
      <w:pPr>
        <w:pStyle w:val="a3"/>
        <w:shd w:val="clear" w:color="auto" w:fill="FFFFFF"/>
        <w:rPr>
          <w:color w:val="000000"/>
          <w:sz w:val="28"/>
          <w:szCs w:val="28"/>
        </w:rPr>
      </w:pPr>
      <w:r w:rsidRPr="00D11412">
        <w:rPr>
          <w:color w:val="000000"/>
          <w:sz w:val="28"/>
          <w:szCs w:val="28"/>
        </w:rPr>
        <w:br/>
      </w:r>
      <w:r w:rsidRPr="00D11412">
        <w:rPr>
          <w:b/>
          <w:bCs/>
          <w:color w:val="000000"/>
          <w:sz w:val="28"/>
          <w:szCs w:val="28"/>
        </w:rPr>
        <w:t>Основными направлениями работы</w:t>
      </w:r>
      <w:r w:rsidRPr="00D11412">
        <w:rPr>
          <w:color w:val="000000"/>
          <w:sz w:val="28"/>
          <w:szCs w:val="28"/>
        </w:rPr>
        <w:t>  являются:</w:t>
      </w:r>
    </w:p>
    <w:p w:rsidR="00D11412" w:rsidRPr="00D11412" w:rsidRDefault="00D11412" w:rsidP="00D11412">
      <w:pPr>
        <w:pStyle w:val="a3"/>
        <w:shd w:val="clear" w:color="auto" w:fill="FFFFFF"/>
        <w:rPr>
          <w:color w:val="000000"/>
          <w:sz w:val="28"/>
          <w:szCs w:val="28"/>
        </w:rPr>
      </w:pPr>
      <w:r w:rsidRPr="00D11412">
        <w:rPr>
          <w:color w:val="000000"/>
          <w:sz w:val="28"/>
          <w:szCs w:val="28"/>
        </w:rPr>
        <w:t>Информирование учащихся о профессиях, путях их получения, возможностях трудоустройства, пропаганда востребованных на рынке труда профессий, в приоритете (технические, сельскохозяйственные профессии);</w:t>
      </w:r>
    </w:p>
    <w:p w:rsidR="00D11412" w:rsidRPr="00D11412" w:rsidRDefault="00D11412" w:rsidP="00D11412">
      <w:pPr>
        <w:pStyle w:val="a3"/>
        <w:shd w:val="clear" w:color="auto" w:fill="FFFFFF"/>
        <w:rPr>
          <w:color w:val="000000"/>
          <w:sz w:val="28"/>
          <w:szCs w:val="28"/>
        </w:rPr>
      </w:pPr>
      <w:r w:rsidRPr="00D11412">
        <w:rPr>
          <w:color w:val="000000"/>
          <w:sz w:val="28"/>
          <w:szCs w:val="28"/>
        </w:rPr>
        <w:lastRenderedPageBreak/>
        <w:t>Изучение с привлечением специалистов и с использованием современных методов и средств диагностики профессионально важных каче</w:t>
      </w:r>
      <w:proofErr w:type="gramStart"/>
      <w:r w:rsidRPr="00D11412">
        <w:rPr>
          <w:color w:val="000000"/>
          <w:sz w:val="28"/>
          <w:szCs w:val="28"/>
        </w:rPr>
        <w:t>ств шк</w:t>
      </w:r>
      <w:proofErr w:type="gramEnd"/>
      <w:r w:rsidRPr="00D11412">
        <w:rPr>
          <w:color w:val="000000"/>
          <w:sz w:val="28"/>
          <w:szCs w:val="28"/>
        </w:rPr>
        <w:t>ольников;</w:t>
      </w:r>
    </w:p>
    <w:p w:rsidR="00D11412" w:rsidRPr="00D11412" w:rsidRDefault="00D11412" w:rsidP="00D11412">
      <w:pPr>
        <w:pStyle w:val="a3"/>
        <w:shd w:val="clear" w:color="auto" w:fill="FFFFFF"/>
        <w:rPr>
          <w:color w:val="000000"/>
          <w:sz w:val="28"/>
          <w:szCs w:val="28"/>
        </w:rPr>
      </w:pPr>
      <w:r w:rsidRPr="00D11412">
        <w:rPr>
          <w:color w:val="000000"/>
          <w:sz w:val="28"/>
          <w:szCs w:val="28"/>
        </w:rPr>
        <w:t>Коллективные и индивидуальные, с участием педагога-психолога, консультации учащихся по вопросам выбора профессии;</w:t>
      </w:r>
    </w:p>
    <w:p w:rsidR="00D11412" w:rsidRPr="00D11412" w:rsidRDefault="00D11412" w:rsidP="00D11412">
      <w:pPr>
        <w:pStyle w:val="a3"/>
        <w:shd w:val="clear" w:color="auto" w:fill="FFFFFF"/>
        <w:rPr>
          <w:color w:val="000000"/>
          <w:sz w:val="28"/>
          <w:szCs w:val="28"/>
        </w:rPr>
      </w:pPr>
      <w:r w:rsidRPr="00D11412">
        <w:rPr>
          <w:color w:val="000000"/>
          <w:sz w:val="28"/>
          <w:szCs w:val="28"/>
        </w:rPr>
        <w:t>Организация экскурсий на предприятия с целью знакомства с профессиями и организацией труда;</w:t>
      </w:r>
    </w:p>
    <w:p w:rsidR="00D11412" w:rsidRPr="00D11412" w:rsidRDefault="00D11412" w:rsidP="00D11412">
      <w:pPr>
        <w:pStyle w:val="a3"/>
        <w:shd w:val="clear" w:color="auto" w:fill="FFFFFF"/>
        <w:rPr>
          <w:color w:val="000000"/>
          <w:sz w:val="28"/>
          <w:szCs w:val="28"/>
        </w:rPr>
      </w:pPr>
      <w:r w:rsidRPr="00D11412">
        <w:rPr>
          <w:color w:val="000000"/>
          <w:sz w:val="28"/>
          <w:szCs w:val="28"/>
        </w:rPr>
        <w:t>Организация встреч с представителями учебных заведений;</w:t>
      </w:r>
    </w:p>
    <w:p w:rsidR="00D11412" w:rsidRPr="00D11412" w:rsidRDefault="00D11412" w:rsidP="00D11412">
      <w:pPr>
        <w:pStyle w:val="a3"/>
        <w:shd w:val="clear" w:color="auto" w:fill="FFFFFF"/>
        <w:rPr>
          <w:color w:val="000000"/>
          <w:sz w:val="28"/>
          <w:szCs w:val="28"/>
        </w:rPr>
      </w:pPr>
      <w:r w:rsidRPr="00D11412">
        <w:rPr>
          <w:color w:val="000000"/>
          <w:sz w:val="28"/>
          <w:szCs w:val="28"/>
        </w:rPr>
        <w:t>Работа с родителями включает в себя выступления представителей вузов/колледжей, педагога-психолога, классных руководителей.</w:t>
      </w:r>
    </w:p>
    <w:p w:rsidR="00214014" w:rsidRPr="00594C16" w:rsidRDefault="00D11412">
      <w:pPr>
        <w:rPr>
          <w:rFonts w:ascii="Times New Roman" w:hAnsi="Times New Roman" w:cs="Times New Roman"/>
          <w:b/>
          <w:sz w:val="28"/>
          <w:szCs w:val="28"/>
        </w:rPr>
      </w:pPr>
      <w:r w:rsidRPr="00594C16">
        <w:rPr>
          <w:rFonts w:ascii="Times New Roman" w:hAnsi="Times New Roman" w:cs="Times New Roman"/>
          <w:b/>
          <w:sz w:val="28"/>
          <w:szCs w:val="28"/>
        </w:rPr>
        <w:t>Зам</w:t>
      </w:r>
      <w:proofErr w:type="gramStart"/>
      <w:r w:rsidRPr="00594C16">
        <w:rPr>
          <w:rFonts w:ascii="Times New Roman" w:hAnsi="Times New Roman" w:cs="Times New Roman"/>
          <w:b/>
          <w:sz w:val="28"/>
          <w:szCs w:val="28"/>
        </w:rPr>
        <w:t>.п</w:t>
      </w:r>
      <w:proofErr w:type="gramEnd"/>
      <w:r w:rsidRPr="00594C16">
        <w:rPr>
          <w:rFonts w:ascii="Times New Roman" w:hAnsi="Times New Roman" w:cs="Times New Roman"/>
          <w:b/>
          <w:sz w:val="28"/>
          <w:szCs w:val="28"/>
        </w:rPr>
        <w:t xml:space="preserve">о ВР </w:t>
      </w:r>
      <w:proofErr w:type="spellStart"/>
      <w:r w:rsidRPr="00594C16">
        <w:rPr>
          <w:rFonts w:ascii="Times New Roman" w:hAnsi="Times New Roman" w:cs="Times New Roman"/>
          <w:b/>
          <w:sz w:val="28"/>
          <w:szCs w:val="28"/>
        </w:rPr>
        <w:t>Нысанбаева</w:t>
      </w:r>
      <w:proofErr w:type="spellEnd"/>
      <w:r w:rsidRPr="00594C16">
        <w:rPr>
          <w:rFonts w:ascii="Times New Roman" w:hAnsi="Times New Roman" w:cs="Times New Roman"/>
          <w:b/>
          <w:sz w:val="28"/>
          <w:szCs w:val="28"/>
        </w:rPr>
        <w:t xml:space="preserve"> М.Ж.</w:t>
      </w:r>
    </w:p>
    <w:sectPr w:rsidR="00214014" w:rsidRPr="00594C16" w:rsidSect="0021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412"/>
    <w:rsid w:val="00214014"/>
    <w:rsid w:val="00594C16"/>
    <w:rsid w:val="006D7EAC"/>
    <w:rsid w:val="009744CC"/>
    <w:rsid w:val="00D11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D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E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970986">
      <w:bodyDiv w:val="1"/>
      <w:marLeft w:val="0"/>
      <w:marRight w:val="0"/>
      <w:marTop w:val="0"/>
      <w:marBottom w:val="0"/>
      <w:divBdr>
        <w:top w:val="none" w:sz="0" w:space="0" w:color="auto"/>
        <w:left w:val="none" w:sz="0" w:space="0" w:color="auto"/>
        <w:bottom w:val="none" w:sz="0" w:space="0" w:color="auto"/>
        <w:right w:val="none" w:sz="0" w:space="0" w:color="auto"/>
      </w:divBdr>
    </w:div>
    <w:div w:id="234898713">
      <w:bodyDiv w:val="1"/>
      <w:marLeft w:val="0"/>
      <w:marRight w:val="0"/>
      <w:marTop w:val="0"/>
      <w:marBottom w:val="0"/>
      <w:divBdr>
        <w:top w:val="none" w:sz="0" w:space="0" w:color="auto"/>
        <w:left w:val="none" w:sz="0" w:space="0" w:color="auto"/>
        <w:bottom w:val="none" w:sz="0" w:space="0" w:color="auto"/>
        <w:right w:val="none" w:sz="0" w:space="0" w:color="auto"/>
      </w:divBdr>
    </w:div>
    <w:div w:id="252277309">
      <w:bodyDiv w:val="1"/>
      <w:marLeft w:val="0"/>
      <w:marRight w:val="0"/>
      <w:marTop w:val="0"/>
      <w:marBottom w:val="0"/>
      <w:divBdr>
        <w:top w:val="none" w:sz="0" w:space="0" w:color="auto"/>
        <w:left w:val="none" w:sz="0" w:space="0" w:color="auto"/>
        <w:bottom w:val="none" w:sz="0" w:space="0" w:color="auto"/>
        <w:right w:val="none" w:sz="0" w:space="0" w:color="auto"/>
      </w:divBdr>
    </w:div>
    <w:div w:id="309481470">
      <w:bodyDiv w:val="1"/>
      <w:marLeft w:val="0"/>
      <w:marRight w:val="0"/>
      <w:marTop w:val="0"/>
      <w:marBottom w:val="0"/>
      <w:divBdr>
        <w:top w:val="none" w:sz="0" w:space="0" w:color="auto"/>
        <w:left w:val="none" w:sz="0" w:space="0" w:color="auto"/>
        <w:bottom w:val="none" w:sz="0" w:space="0" w:color="auto"/>
        <w:right w:val="none" w:sz="0" w:space="0" w:color="auto"/>
      </w:divBdr>
    </w:div>
    <w:div w:id="771097626">
      <w:bodyDiv w:val="1"/>
      <w:marLeft w:val="0"/>
      <w:marRight w:val="0"/>
      <w:marTop w:val="0"/>
      <w:marBottom w:val="0"/>
      <w:divBdr>
        <w:top w:val="none" w:sz="0" w:space="0" w:color="auto"/>
        <w:left w:val="none" w:sz="0" w:space="0" w:color="auto"/>
        <w:bottom w:val="none" w:sz="0" w:space="0" w:color="auto"/>
        <w:right w:val="none" w:sz="0" w:space="0" w:color="auto"/>
      </w:divBdr>
    </w:div>
    <w:div w:id="841625343">
      <w:bodyDiv w:val="1"/>
      <w:marLeft w:val="0"/>
      <w:marRight w:val="0"/>
      <w:marTop w:val="0"/>
      <w:marBottom w:val="0"/>
      <w:divBdr>
        <w:top w:val="none" w:sz="0" w:space="0" w:color="auto"/>
        <w:left w:val="none" w:sz="0" w:space="0" w:color="auto"/>
        <w:bottom w:val="none" w:sz="0" w:space="0" w:color="auto"/>
        <w:right w:val="none" w:sz="0" w:space="0" w:color="auto"/>
      </w:divBdr>
    </w:div>
    <w:div w:id="1056393039">
      <w:bodyDiv w:val="1"/>
      <w:marLeft w:val="0"/>
      <w:marRight w:val="0"/>
      <w:marTop w:val="0"/>
      <w:marBottom w:val="0"/>
      <w:divBdr>
        <w:top w:val="none" w:sz="0" w:space="0" w:color="auto"/>
        <w:left w:val="none" w:sz="0" w:space="0" w:color="auto"/>
        <w:bottom w:val="none" w:sz="0" w:space="0" w:color="auto"/>
        <w:right w:val="none" w:sz="0" w:space="0" w:color="auto"/>
      </w:divBdr>
    </w:div>
    <w:div w:id="1293560743">
      <w:bodyDiv w:val="1"/>
      <w:marLeft w:val="0"/>
      <w:marRight w:val="0"/>
      <w:marTop w:val="0"/>
      <w:marBottom w:val="0"/>
      <w:divBdr>
        <w:top w:val="none" w:sz="0" w:space="0" w:color="auto"/>
        <w:left w:val="none" w:sz="0" w:space="0" w:color="auto"/>
        <w:bottom w:val="none" w:sz="0" w:space="0" w:color="auto"/>
        <w:right w:val="none" w:sz="0" w:space="0" w:color="auto"/>
      </w:divBdr>
    </w:div>
    <w:div w:id="1522891538">
      <w:bodyDiv w:val="1"/>
      <w:marLeft w:val="0"/>
      <w:marRight w:val="0"/>
      <w:marTop w:val="0"/>
      <w:marBottom w:val="0"/>
      <w:divBdr>
        <w:top w:val="none" w:sz="0" w:space="0" w:color="auto"/>
        <w:left w:val="none" w:sz="0" w:space="0" w:color="auto"/>
        <w:bottom w:val="none" w:sz="0" w:space="0" w:color="auto"/>
        <w:right w:val="none" w:sz="0" w:space="0" w:color="auto"/>
      </w:divBdr>
    </w:div>
    <w:div w:id="1737431652">
      <w:bodyDiv w:val="1"/>
      <w:marLeft w:val="0"/>
      <w:marRight w:val="0"/>
      <w:marTop w:val="0"/>
      <w:marBottom w:val="0"/>
      <w:divBdr>
        <w:top w:val="none" w:sz="0" w:space="0" w:color="auto"/>
        <w:left w:val="none" w:sz="0" w:space="0" w:color="auto"/>
        <w:bottom w:val="none" w:sz="0" w:space="0" w:color="auto"/>
        <w:right w:val="none" w:sz="0" w:space="0" w:color="auto"/>
      </w:divBdr>
    </w:div>
    <w:div w:id="20030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303M</dc:creator>
  <cp:lastModifiedBy>303M</cp:lastModifiedBy>
  <cp:revision>2</cp:revision>
  <dcterms:created xsi:type="dcterms:W3CDTF">2019-10-17T05:49:00Z</dcterms:created>
  <dcterms:modified xsi:type="dcterms:W3CDTF">2019-10-17T06:15:00Z</dcterms:modified>
</cp:coreProperties>
</file>